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«Логистика и управление закупками»,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Операционный (производственный) менеджмент</w:t>
            </w:r>
          </w:p>
          <w:p>
            <w:pPr>
              <w:jc w:val="center"/>
              <w:spacing w:after="0" w:line="240" w:lineRule="auto"/>
              <w:rPr>
                <w:sz w:val="32"/>
                <w:szCs w:val="32"/>
              </w:rPr>
            </w:pPr>
            <w:r>
              <w:rPr>
                <w:rFonts w:ascii="Times New Roman" w:hAnsi="Times New Roman" w:cs="Times New Roman"/>
                <w:color w:val="#000000"/>
                <w:sz w:val="32"/>
                <w:szCs w:val="32"/>
              </w:rPr>
              <w:t> Б1.О.04.11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«Логистика и управление закупками»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40.049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ЛОГИСТИКЕ НА ТРАНСПОРТЕ</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61.00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«Логистика и управление закупками»;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«Операционный (производственный) менеджмент»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Б1.О.04.11 «Операционный (производственный) менеджмент».</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«Операционный (производственный) менеджмент»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разрабатывать обоснованные организационно-управленческие решения с учетом их социальной значимости, содействовать их реализации в условиях сложной и динамичной среды и оценивать их последствия;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принципы, формы управленческих решений, способы разработки организационно-управленческих решений с учетом их социальной значимости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знать особенности менеджмента как способа достижения конкурентных преимуществ за счет достижения единства экономической и социальной эффективности в условиях сложной и динамической среды, методологию управления операционной (производственной) деятельности организаций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уметь формулировать организационно-управленческие решения и распределять обязанности в подразделениях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уметь аргументировать принятые решения и объяснять их последствия в условиях сложной и динамической среды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уметь применять методы экономического обоснования и принятия управленческих решений в сфере управления производственной деятельностью предприятия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ОПК-3.6 владеть современными методиками принятия и реализации организационно- управленческих решений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ОПК-3.7 владеть навыками  приемами выявления проблем, нахождения путей управленческого решения с учетом их социальной значимости, в условиях сложной и динамической среды и оценивать их последствия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ОПК-3.8 владеть практическими навыками применения методов и средств принятия решений и оценки  их последствий в области производственного менеджмента содействия их реализации в условиях сложной и динамической среды</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166.2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Б1.О.04.11 «Операционный (производственный) менеджмент»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55.66"/>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программы высшего образования - бакалавриат по направлению подготовки 38.03.02 Менеджмент.</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деятельность предприятия в условиях современной экономики</w:t>
            </w:r>
          </w:p>
          <w:p>
            <w:pPr>
              <w:jc w:val="center"/>
              <w:spacing w:after="0" w:line="240" w:lineRule="auto"/>
              <w:rPr>
                <w:sz w:val="22"/>
                <w:szCs w:val="22"/>
              </w:rPr>
            </w:pPr>
            <w:r>
              <w:rPr>
                <w:rFonts w:ascii="Times New Roman" w:hAnsi="Times New Roman" w:cs="Times New Roman"/>
                <w:color w:val="#000000"/>
                <w:sz w:val="22"/>
                <w:szCs w:val="22"/>
              </w:rPr>
              <w:t> Бизнес-планирование</w:t>
            </w:r>
          </w:p>
          <w:p>
            <w:pPr>
              <w:jc w:val="center"/>
              <w:spacing w:after="0" w:line="240" w:lineRule="auto"/>
              <w:rPr>
                <w:sz w:val="22"/>
                <w:szCs w:val="22"/>
              </w:rPr>
            </w:pPr>
            <w:r>
              <w:rPr>
                <w:rFonts w:ascii="Times New Roman" w:hAnsi="Times New Roman" w:cs="Times New Roman"/>
                <w:color w:val="#000000"/>
                <w:sz w:val="22"/>
                <w:szCs w:val="22"/>
              </w:rPr>
              <w:t> Организация и управление производством</w:t>
            </w:r>
          </w:p>
          <w:p>
            <w:pPr>
              <w:jc w:val="center"/>
              <w:spacing w:after="0" w:line="240" w:lineRule="auto"/>
              <w:rPr>
                <w:sz w:val="22"/>
                <w:szCs w:val="22"/>
              </w:rPr>
            </w:pPr>
            <w:r>
              <w:rPr>
                <w:rFonts w:ascii="Times New Roman" w:hAnsi="Times New Roman" w:cs="Times New Roman"/>
                <w:color w:val="#000000"/>
                <w:sz w:val="22"/>
                <w:szCs w:val="22"/>
              </w:rPr>
              <w:t> Планирование производства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Методы оценки рисков. Международные стандарты риск-менеджмента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((организационно- управленческая) практика 3)</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ОПК-3</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6</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Сущность и содержание операционного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Промышленное предприятие как производственная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Планирование 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Организация производственного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Организация оперативного управления производством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Организация контроля качества продукции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Управление ресурсосбережением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Организация трудового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Анализ эффективности операционного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Сущность и содержание операционного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Промышленное предприятие как производственная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Планирование 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Организация производственного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Организация оперативного управления производством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Организация контроля качества продукции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Управление ресурсосбережением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Организация трудового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Анализ эффективности операционного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9751.9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226.8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Сущность и содержание операционного менеджмента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и задачи курса, логика и структура. Место данного курса в системе других дисциплин. Сущность системного подхода к изучению курса.</w:t>
            </w:r>
          </w:p>
          <w:p>
            <w:pPr>
              <w:jc w:val="both"/>
              <w:spacing w:after="0" w:line="240" w:lineRule="auto"/>
              <w:rPr>
                <w:sz w:val="24"/>
                <w:szCs w:val="24"/>
              </w:rPr>
            </w:pPr>
            <w:r>
              <w:rPr>
                <w:rFonts w:ascii="Times New Roman" w:hAnsi="Times New Roman" w:cs="Times New Roman"/>
                <w:color w:val="#000000"/>
                <w:sz w:val="24"/>
                <w:szCs w:val="24"/>
              </w:rPr>
              <w:t> Понятие и сущность операционного менеджмента. Понятие операции, ее место в производственном процессе.</w:t>
            </w:r>
          </w:p>
          <w:p>
            <w:pPr>
              <w:jc w:val="both"/>
              <w:spacing w:after="0" w:line="240" w:lineRule="auto"/>
              <w:rPr>
                <w:sz w:val="24"/>
                <w:szCs w:val="24"/>
              </w:rPr>
            </w:pPr>
            <w:r>
              <w:rPr>
                <w:rFonts w:ascii="Times New Roman" w:hAnsi="Times New Roman" w:cs="Times New Roman"/>
                <w:color w:val="#000000"/>
                <w:sz w:val="24"/>
                <w:szCs w:val="24"/>
              </w:rPr>
              <w:t> Принципы управления производством. Особенности операционного менеджмента. Производство и связанные с ним функции. Операционная функция в организации. Операции как вид деятельности. Процессный подход в операционном менеджменте.</w:t>
            </w:r>
          </w:p>
          <w:p>
            <w:pPr>
              <w:jc w:val="both"/>
              <w:spacing w:after="0" w:line="240" w:lineRule="auto"/>
              <w:rPr>
                <w:sz w:val="24"/>
                <w:szCs w:val="24"/>
              </w:rPr>
            </w:pPr>
            <w:r>
              <w:rPr>
                <w:rFonts w:ascii="Times New Roman" w:hAnsi="Times New Roman" w:cs="Times New Roman"/>
                <w:color w:val="#000000"/>
                <w:sz w:val="24"/>
                <w:szCs w:val="24"/>
              </w:rPr>
              <w:t> Модель операционного менеджмента 5P: plants (организации), parts (продукты и услуги), planed control system (контроль соответствия реальных результатов запланированным), process (проектирование процессов), people (персонал, занятый в производственном процессе).</w:t>
            </w:r>
          </w:p>
          <w:p>
            <w:pPr>
              <w:jc w:val="both"/>
              <w:spacing w:after="0" w:line="240" w:lineRule="auto"/>
              <w:rPr>
                <w:sz w:val="24"/>
                <w:szCs w:val="24"/>
              </w:rPr>
            </w:pPr>
            <w:r>
              <w:rPr>
                <w:rFonts w:ascii="Times New Roman" w:hAnsi="Times New Roman" w:cs="Times New Roman"/>
                <w:color w:val="#000000"/>
                <w:sz w:val="24"/>
                <w:szCs w:val="24"/>
              </w:rPr>
              <w:t> Системный подход в операционном менеджменте. Система управления организацией (СУО). Внутренняя структура СУО: научное обоснование системы: целевая подсистема, обеспечивающая подсистема, управляемая подсистема, управляющая подсистема. Внешняя среда СУО: «вход», «выход», связи с внешней средой и обратная связь.</w:t>
            </w:r>
          </w:p>
          <w:p>
            <w:pPr>
              <w:jc w:val="both"/>
              <w:spacing w:after="0" w:line="240" w:lineRule="auto"/>
              <w:rPr>
                <w:sz w:val="24"/>
                <w:szCs w:val="24"/>
              </w:rPr>
            </w:pPr>
            <w:r>
              <w:rPr>
                <w:rFonts w:ascii="Times New Roman" w:hAnsi="Times New Roman" w:cs="Times New Roman"/>
                <w:color w:val="#000000"/>
                <w:sz w:val="24"/>
                <w:szCs w:val="24"/>
              </w:rPr>
              <w:t> Реинжиниринг операционных бизнес-процессов. Методы реинжиниринга: вовлечение меньшего объема ресурсов; выполнение процесса самим клиентом или поставщиком; создание множества версий бизес-процессов; сокращение длительности процессов; объединение нескольких работ в одну; устранение излишних потоков.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Промышленное предприятие как производственная система</w:t>
            </w:r>
          </w:p>
        </w:tc>
      </w:tr>
      <w:tr>
        <w:trPr>
          <w:trHeight w:hRule="exact" w:val="1539.5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предприятия, его задачи, цели и основные признаки. Организационные, производственные условия и экономические отношения, обусловливающие выделение предприятия как основного звена народного хозяйства. Классификация предприятий и их место во внешней среде. Нормативно-правовое обеспечение деятельности предприятий. Управление предприятием с применением научных принципов. Экономические законы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законы организации. Научные подходы к управлению.</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Планирование производства</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работ по планированию. Стратегический маркетинг как инструмент планирования. Содержание и порядок разработки стратегических планов организации.</w:t>
            </w:r>
          </w:p>
          <w:p>
            <w:pPr>
              <w:jc w:val="both"/>
              <w:spacing w:after="0" w:line="240" w:lineRule="auto"/>
              <w:rPr>
                <w:sz w:val="24"/>
                <w:szCs w:val="24"/>
              </w:rPr>
            </w:pPr>
            <w:r>
              <w:rPr>
                <w:rFonts w:ascii="Times New Roman" w:hAnsi="Times New Roman" w:cs="Times New Roman"/>
                <w:color w:val="#000000"/>
                <w:sz w:val="24"/>
                <w:szCs w:val="24"/>
              </w:rPr>
              <w:t> Понятие производственной мощности предприятия и факторы, её определяющие. Номинальная и реальная производственная мощность. Планирование и расчет производственной мощности.</w:t>
            </w:r>
          </w:p>
          <w:p>
            <w:pPr>
              <w:jc w:val="both"/>
              <w:spacing w:after="0" w:line="240" w:lineRule="auto"/>
              <w:rPr>
                <w:sz w:val="24"/>
                <w:szCs w:val="24"/>
              </w:rPr>
            </w:pPr>
            <w:r>
              <w:rPr>
                <w:rFonts w:ascii="Times New Roman" w:hAnsi="Times New Roman" w:cs="Times New Roman"/>
                <w:color w:val="#000000"/>
                <w:sz w:val="24"/>
                <w:szCs w:val="24"/>
              </w:rPr>
              <w:t> Показатели использования производственной мощности и основных производственных фондов и пути их повышения.</w:t>
            </w:r>
          </w:p>
          <w:p>
            <w:pPr>
              <w:jc w:val="both"/>
              <w:spacing w:after="0" w:line="240" w:lineRule="auto"/>
              <w:rPr>
                <w:sz w:val="24"/>
                <w:szCs w:val="24"/>
              </w:rPr>
            </w:pPr>
            <w:r>
              <w:rPr>
                <w:rFonts w:ascii="Times New Roman" w:hAnsi="Times New Roman" w:cs="Times New Roman"/>
                <w:color w:val="#000000"/>
                <w:sz w:val="24"/>
                <w:szCs w:val="24"/>
              </w:rPr>
              <w:t> Методы и способы достижения баланса между загрузкой производственных мощностей и спросом. Этапы планирования загрузки мощностей. Взаимосвязь маркетинговой и производственной стратегии.</w:t>
            </w:r>
          </w:p>
          <w:p>
            <w:pPr>
              <w:jc w:val="both"/>
              <w:spacing w:after="0" w:line="240" w:lineRule="auto"/>
              <w:rPr>
                <w:sz w:val="24"/>
                <w:szCs w:val="24"/>
              </w:rPr>
            </w:pPr>
            <w:r>
              <w:rPr>
                <w:rFonts w:ascii="Times New Roman" w:hAnsi="Times New Roman" w:cs="Times New Roman"/>
                <w:color w:val="#000000"/>
                <w:sz w:val="24"/>
                <w:szCs w:val="24"/>
              </w:rPr>
              <w:t> Принципы планирования мощностей. Система планирования. Методы оптимизации использования ресурсов. Линейное программирование. Механизм планирования производственных ресурсов. Работа системы планирования. Принципы оптимизации процесса производства.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Организация производственного процесса</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Производственный процесс и принципы его рациональной организации. Организация производственного процесса во времени.</w:t>
            </w:r>
          </w:p>
          <w:p>
            <w:pPr>
              <w:jc w:val="both"/>
              <w:spacing w:after="0" w:line="240" w:lineRule="auto"/>
              <w:rPr>
                <w:sz w:val="24"/>
                <w:szCs w:val="24"/>
              </w:rPr>
            </w:pPr>
            <w:r>
              <w:rPr>
                <w:rFonts w:ascii="Times New Roman" w:hAnsi="Times New Roman" w:cs="Times New Roman"/>
                <w:color w:val="#000000"/>
                <w:sz w:val="24"/>
                <w:szCs w:val="24"/>
              </w:rPr>
              <w:t> Факторы, влияющие на длительность производственного цикла. Виды движения предметов труда по операциям (последовательный, параллельно-последовательный, параллельный).</w:t>
            </w:r>
          </w:p>
          <w:p>
            <w:pPr>
              <w:jc w:val="both"/>
              <w:spacing w:after="0" w:line="240" w:lineRule="auto"/>
              <w:rPr>
                <w:sz w:val="24"/>
                <w:szCs w:val="24"/>
              </w:rPr>
            </w:pPr>
            <w:r>
              <w:rPr>
                <w:rFonts w:ascii="Times New Roman" w:hAnsi="Times New Roman" w:cs="Times New Roman"/>
                <w:color w:val="#000000"/>
                <w:sz w:val="24"/>
                <w:szCs w:val="24"/>
              </w:rPr>
              <w:t> Пути сокращения производственного цикла. Принципы эффективной организации производственных процессов: пропорциональность, непрерывность, параллельность, прямоточность, ритмичность.</w:t>
            </w:r>
          </w:p>
          <w:p>
            <w:pPr>
              <w:jc w:val="both"/>
              <w:spacing w:after="0" w:line="240" w:lineRule="auto"/>
              <w:rPr>
                <w:sz w:val="24"/>
                <w:szCs w:val="24"/>
              </w:rPr>
            </w:pPr>
            <w:r>
              <w:rPr>
                <w:rFonts w:ascii="Times New Roman" w:hAnsi="Times New Roman" w:cs="Times New Roman"/>
                <w:color w:val="#000000"/>
                <w:sz w:val="24"/>
                <w:szCs w:val="24"/>
              </w:rPr>
              <w:t> Типы производства и их технико-экономическая характеристика (единичное, серийное, массовое, производство под заказ). Методы организации производства: поточный, партионный, единичный. Особенности и направления совершенствования гибкого производства. Экономическая эффективность гибкого производства и обрабатывающих центров.</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Организация оперативного управления производством</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Ритмичность производства и её определение. Содержание, задачи, состав и системы оперативного управления производства. Основные этапы разработки процесса выполнения конкретных работ по изготовлению продукта. Эффективность и рациональность Распределение задач.</w:t>
            </w:r>
          </w:p>
          <w:p>
            <w:pPr>
              <w:jc w:val="both"/>
              <w:spacing w:after="0" w:line="240" w:lineRule="auto"/>
              <w:rPr>
                <w:sz w:val="24"/>
                <w:szCs w:val="24"/>
              </w:rPr>
            </w:pPr>
            <w:r>
              <w:rPr>
                <w:rFonts w:ascii="Times New Roman" w:hAnsi="Times New Roman" w:cs="Times New Roman"/>
                <w:color w:val="#000000"/>
                <w:sz w:val="24"/>
                <w:szCs w:val="24"/>
              </w:rPr>
              <w:t> Принципы научной организации труда (НОТ) и их актуальность в оперативном управлении производством. Автоматизация, ее место в организации производства и сервиса. Основные проблемы автоматизации сервиса и производственного процесса.</w:t>
            </w:r>
          </w:p>
          <w:p>
            <w:pPr>
              <w:jc w:val="both"/>
              <w:spacing w:after="0" w:line="240" w:lineRule="auto"/>
              <w:rPr>
                <w:sz w:val="24"/>
                <w:szCs w:val="24"/>
              </w:rPr>
            </w:pPr>
            <w:r>
              <w:rPr>
                <w:rFonts w:ascii="Times New Roman" w:hAnsi="Times New Roman" w:cs="Times New Roman"/>
                <w:color w:val="#000000"/>
                <w:sz w:val="24"/>
                <w:szCs w:val="24"/>
              </w:rPr>
              <w:t> Организация работ. Оптимизация работ на производстве. Эргономика. Взаимоотношения на производстве. Анализ рабочего времени. Способы выполнения работ, нормирование труда. Методы наблюдения за трудовой деятельностью работников: метод одномоментных наблюдений, метод микроэлементного анализа, фотография рабочего дня, хронометраж. Бенчмаркинг. Системный подход к организации и улучшению способов выполнения работ.</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Организация контроля качества продукции</w:t>
            </w:r>
          </w:p>
        </w:tc>
      </w:tr>
      <w:tr>
        <w:trPr>
          <w:trHeight w:hRule="exact" w:val="2745.3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Качество продукции, показатели и оценка его уровня. Качество и конкурентоспособность продукции. Качество и полезность товара.</w:t>
            </w:r>
          </w:p>
          <w:p>
            <w:pPr>
              <w:jc w:val="both"/>
              <w:spacing w:after="0" w:line="240" w:lineRule="auto"/>
              <w:rPr>
                <w:sz w:val="24"/>
                <w:szCs w:val="24"/>
              </w:rPr>
            </w:pPr>
            <w:r>
              <w:rPr>
                <w:rFonts w:ascii="Times New Roman" w:hAnsi="Times New Roman" w:cs="Times New Roman"/>
                <w:color w:val="#000000"/>
                <w:sz w:val="24"/>
                <w:szCs w:val="24"/>
              </w:rPr>
              <w:t> Сертификация продукции. Международная стандартизация. Стандарты ИСО 9000:2000. Концепция всеобщего управления качеством (Total Quality Management - TQM). Система управления качеством и обеспечения конкурентоспособности продукции.</w:t>
            </w:r>
          </w:p>
          <w:p>
            <w:pPr>
              <w:jc w:val="both"/>
              <w:spacing w:after="0" w:line="240" w:lineRule="auto"/>
              <w:rPr>
                <w:sz w:val="24"/>
                <w:szCs w:val="24"/>
              </w:rPr>
            </w:pPr>
            <w:r>
              <w:rPr>
                <w:rFonts w:ascii="Times New Roman" w:hAnsi="Times New Roman" w:cs="Times New Roman"/>
                <w:color w:val="#000000"/>
                <w:sz w:val="24"/>
                <w:szCs w:val="24"/>
              </w:rPr>
              <w:t> Организация технического контроля на предприятии. Учёт и анализ брака. Роль и функции отдела технического контроля качества продукции на предприятии.</w:t>
            </w:r>
          </w:p>
          <w:p>
            <w:pPr>
              <w:jc w:val="both"/>
              <w:spacing w:after="0" w:line="240" w:lineRule="auto"/>
              <w:rPr>
                <w:sz w:val="24"/>
                <w:szCs w:val="24"/>
              </w:rPr>
            </w:pPr>
            <w:r>
              <w:rPr>
                <w:rFonts w:ascii="Times New Roman" w:hAnsi="Times New Roman" w:cs="Times New Roman"/>
                <w:color w:val="#000000"/>
                <w:sz w:val="24"/>
                <w:szCs w:val="24"/>
              </w:rPr>
              <w:t> Процесс проектировки и внедрения продукта в производство. Основные стадии деятельности по проектированию продукта. Разнообразие и стандартизация производства. Принципы определения уровня качества и надежности выпускаемой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продукции. Принципы стоимостного анализа, методы стоимостного инжиниринга. Основные этапы стоимостного анализа.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Управление ресурсосбережением</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Стратегия ресурсосбережения. Показатели ресурсоемкости товара и производства. Виды ресурсов. Факторы ресурсосбережения. Факторы и резервы роста производительности труда. Управление ресурсосбережением. Концепция бережливого производства – суть операционного менеджмента.</w:t>
            </w:r>
          </w:p>
          <w:p>
            <w:pPr>
              <w:jc w:val="both"/>
              <w:spacing w:after="0" w:line="240" w:lineRule="auto"/>
              <w:rPr>
                <w:sz w:val="24"/>
                <w:szCs w:val="24"/>
              </w:rPr>
            </w:pPr>
            <w:r>
              <w:rPr>
                <w:rFonts w:ascii="Times New Roman" w:hAnsi="Times New Roman" w:cs="Times New Roman"/>
                <w:color w:val="#000000"/>
                <w:sz w:val="24"/>
                <w:szCs w:val="24"/>
              </w:rPr>
              <w:t> Закон эффекта масштаба производства как фактор ресурсосбережения. Оптимальное соотношение постоянных и переменных затрат. Экономическая эффективность. Технологическая эффективность.</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Организация трудового процесса</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Трудовой процесс. Компоненты трудового процесса. Этапы трудового процесса: анализ ситуации, определение технологии выполнения работы, подготовка рабочего места, выполнение работы – непосредственный трудовой процесс, оформление результатов работы, сдача и внедрение (реализация) работы, стимулирование хороших результатов работы.</w:t>
            </w:r>
          </w:p>
          <w:p>
            <w:pPr>
              <w:jc w:val="both"/>
              <w:spacing w:after="0" w:line="240" w:lineRule="auto"/>
              <w:rPr>
                <w:sz w:val="24"/>
                <w:szCs w:val="24"/>
              </w:rPr>
            </w:pPr>
            <w:r>
              <w:rPr>
                <w:rFonts w:ascii="Times New Roman" w:hAnsi="Times New Roman" w:cs="Times New Roman"/>
                <w:color w:val="#000000"/>
                <w:sz w:val="24"/>
                <w:szCs w:val="24"/>
              </w:rPr>
              <w:t> Работник как ресурс. Технический подход к управлению человеческими ресурсами. Личностный подход к управлению человеческими ресурсами. Требования к работнику со стороны предприятия. Требования работника к предприятию. Организация человеческих ресурсов для достижения максимальной производительности.</w:t>
            </w:r>
          </w:p>
          <w:p>
            <w:pPr>
              <w:jc w:val="both"/>
              <w:spacing w:after="0" w:line="240" w:lineRule="auto"/>
              <w:rPr>
                <w:sz w:val="24"/>
                <w:szCs w:val="24"/>
              </w:rPr>
            </w:pPr>
            <w:r>
              <w:rPr>
                <w:rFonts w:ascii="Times New Roman" w:hAnsi="Times New Roman" w:cs="Times New Roman"/>
                <w:color w:val="#000000"/>
                <w:sz w:val="24"/>
                <w:szCs w:val="24"/>
              </w:rPr>
              <w:t> Организация рабочего места; факторы, определяющие содержание работ по рациональной организации рабочих мест. Рациональное пространственное размещение материальных элементов производства на рабочем месте. Эргономические требования к технической подготовке рабочего места.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Анализ эффективности операционного менеджмента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Критерии эффективности деятельности организации. Анализ эффективности использования ресурсов. Эффективность использования трудовых ресурсов.</w:t>
            </w:r>
          </w:p>
          <w:p>
            <w:pPr>
              <w:jc w:val="both"/>
              <w:spacing w:after="0" w:line="240" w:lineRule="auto"/>
              <w:rPr>
                <w:sz w:val="24"/>
                <w:szCs w:val="24"/>
              </w:rPr>
            </w:pPr>
            <w:r>
              <w:rPr>
                <w:rFonts w:ascii="Times New Roman" w:hAnsi="Times New Roman" w:cs="Times New Roman"/>
                <w:color w:val="#000000"/>
                <w:sz w:val="24"/>
                <w:szCs w:val="24"/>
              </w:rPr>
              <w:t> Основные резервы развития производства, их сущность и классификация. Исследование состояния организации производства.</w:t>
            </w:r>
          </w:p>
          <w:p>
            <w:pPr>
              <w:jc w:val="both"/>
              <w:spacing w:after="0" w:line="240" w:lineRule="auto"/>
              <w:rPr>
                <w:sz w:val="24"/>
                <w:szCs w:val="24"/>
              </w:rPr>
            </w:pPr>
            <w:r>
              <w:rPr>
                <w:rFonts w:ascii="Times New Roman" w:hAnsi="Times New Roman" w:cs="Times New Roman"/>
                <w:color w:val="#000000"/>
                <w:sz w:val="24"/>
                <w:szCs w:val="24"/>
              </w:rPr>
              <w:t> Ключевые показатели эффективности деятельности (KPI – Key Performance Indicators). Оценка эффективности операционного менеджмента в соответствии с KPI.</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Сущность и содержание операционного менеджмента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и специфика операционного менеджмента.</w:t>
            </w:r>
          </w:p>
          <w:p>
            <w:pPr>
              <w:jc w:val="both"/>
              <w:spacing w:after="0" w:line="240" w:lineRule="auto"/>
              <w:rPr>
                <w:sz w:val="24"/>
                <w:szCs w:val="24"/>
              </w:rPr>
            </w:pPr>
            <w:r>
              <w:rPr>
                <w:rFonts w:ascii="Times New Roman" w:hAnsi="Times New Roman" w:cs="Times New Roman"/>
                <w:color w:val="#000000"/>
                <w:sz w:val="24"/>
                <w:szCs w:val="24"/>
              </w:rPr>
              <w:t> 2.	Функциональная деятельность операционных менеджеров.</w:t>
            </w:r>
          </w:p>
          <w:p>
            <w:pPr>
              <w:jc w:val="both"/>
              <w:spacing w:after="0" w:line="240" w:lineRule="auto"/>
              <w:rPr>
                <w:sz w:val="24"/>
                <w:szCs w:val="24"/>
              </w:rPr>
            </w:pPr>
            <w:r>
              <w:rPr>
                <w:rFonts w:ascii="Times New Roman" w:hAnsi="Times New Roman" w:cs="Times New Roman"/>
                <w:color w:val="#000000"/>
                <w:sz w:val="24"/>
                <w:szCs w:val="24"/>
              </w:rPr>
              <w:t> 3.	Роль и место системного подхода в операционном менеджменте.</w:t>
            </w:r>
          </w:p>
          <w:p>
            <w:pPr>
              <w:jc w:val="both"/>
              <w:spacing w:after="0" w:line="240" w:lineRule="auto"/>
              <w:rPr>
                <w:sz w:val="24"/>
                <w:szCs w:val="24"/>
              </w:rPr>
            </w:pPr>
            <w:r>
              <w:rPr>
                <w:rFonts w:ascii="Times New Roman" w:hAnsi="Times New Roman" w:cs="Times New Roman"/>
                <w:color w:val="#000000"/>
                <w:sz w:val="24"/>
                <w:szCs w:val="24"/>
              </w:rPr>
              <w:t> 4.	Система управления организацией (СУО): структура и содержание.</w:t>
            </w:r>
          </w:p>
          <w:p>
            <w:pPr>
              <w:jc w:val="both"/>
              <w:spacing w:after="0" w:line="240" w:lineRule="auto"/>
              <w:rPr>
                <w:sz w:val="24"/>
                <w:szCs w:val="24"/>
              </w:rPr>
            </w:pPr>
            <w:r>
              <w:rPr>
                <w:rFonts w:ascii="Times New Roman" w:hAnsi="Times New Roman" w:cs="Times New Roman"/>
                <w:color w:val="#000000"/>
                <w:sz w:val="24"/>
                <w:szCs w:val="24"/>
              </w:rPr>
              <w:t> 5.	Роль и место процессного подхода к управлению производством в операционном менеджменте.</w:t>
            </w:r>
          </w:p>
          <w:p>
            <w:pPr>
              <w:jc w:val="both"/>
              <w:spacing w:after="0" w:line="240" w:lineRule="auto"/>
              <w:rPr>
                <w:sz w:val="24"/>
                <w:szCs w:val="24"/>
              </w:rPr>
            </w:pPr>
            <w:r>
              <w:rPr>
                <w:rFonts w:ascii="Times New Roman" w:hAnsi="Times New Roman" w:cs="Times New Roman"/>
                <w:color w:val="#000000"/>
                <w:sz w:val="24"/>
                <w:szCs w:val="24"/>
              </w:rPr>
              <w:t> 6.	Оптимизация бизнес-процессов – цель операционного менеджмента.</w:t>
            </w:r>
          </w:p>
          <w:p>
            <w:pPr>
              <w:jc w:val="both"/>
              <w:spacing w:after="0" w:line="240" w:lineRule="auto"/>
              <w:rPr>
                <w:sz w:val="24"/>
                <w:szCs w:val="24"/>
              </w:rPr>
            </w:pPr>
            <w:r>
              <w:rPr>
                <w:rFonts w:ascii="Times New Roman" w:hAnsi="Times New Roman" w:cs="Times New Roman"/>
                <w:color w:val="#000000"/>
                <w:sz w:val="24"/>
                <w:szCs w:val="24"/>
              </w:rPr>
              <w:t> 7.	Реижиниринг операционных процессов – сущность и специфика.</w:t>
            </w:r>
          </w:p>
          <w:p>
            <w:pPr>
              <w:jc w:val="both"/>
              <w:spacing w:after="0" w:line="240" w:lineRule="auto"/>
              <w:rPr>
                <w:sz w:val="24"/>
                <w:szCs w:val="24"/>
              </w:rPr>
            </w:pPr>
            <w:r>
              <w:rPr>
                <w:rFonts w:ascii="Times New Roman" w:hAnsi="Times New Roman" w:cs="Times New Roman"/>
                <w:color w:val="#000000"/>
                <w:sz w:val="24"/>
                <w:szCs w:val="24"/>
              </w:rPr>
              <w:t> 8.	Концепция бережливого производства – суть операционного менеджмента.</w:t>
            </w:r>
          </w:p>
        </w:tc>
      </w:tr>
      <w:tr>
        <w:trPr>
          <w:trHeight w:hRule="exact" w:val="14.7017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Промышленное предприятие как производственная система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предприятия, его задачи, цели и основные признаки.</w:t>
            </w:r>
          </w:p>
          <w:p>
            <w:pPr>
              <w:jc w:val="both"/>
              <w:spacing w:after="0" w:line="240" w:lineRule="auto"/>
              <w:rPr>
                <w:sz w:val="24"/>
                <w:szCs w:val="24"/>
              </w:rPr>
            </w:pPr>
            <w:r>
              <w:rPr>
                <w:rFonts w:ascii="Times New Roman" w:hAnsi="Times New Roman" w:cs="Times New Roman"/>
                <w:color w:val="#000000"/>
                <w:sz w:val="24"/>
                <w:szCs w:val="24"/>
              </w:rPr>
              <w:t> 2.	Организационные, производственные условия и экономические отношения, обусловливающие выделение предприятия как основного звена народного хозяйства.</w:t>
            </w:r>
          </w:p>
          <w:p>
            <w:pPr>
              <w:jc w:val="both"/>
              <w:spacing w:after="0" w:line="240" w:lineRule="auto"/>
              <w:rPr>
                <w:sz w:val="24"/>
                <w:szCs w:val="24"/>
              </w:rPr>
            </w:pPr>
            <w:r>
              <w:rPr>
                <w:rFonts w:ascii="Times New Roman" w:hAnsi="Times New Roman" w:cs="Times New Roman"/>
                <w:color w:val="#000000"/>
                <w:sz w:val="24"/>
                <w:szCs w:val="24"/>
              </w:rPr>
              <w:t> 3.	Классификация предприятий и их место во внешней среде.</w:t>
            </w:r>
          </w:p>
          <w:p>
            <w:pPr>
              <w:jc w:val="both"/>
              <w:spacing w:after="0" w:line="240" w:lineRule="auto"/>
              <w:rPr>
                <w:sz w:val="24"/>
                <w:szCs w:val="24"/>
              </w:rPr>
            </w:pPr>
            <w:r>
              <w:rPr>
                <w:rFonts w:ascii="Times New Roman" w:hAnsi="Times New Roman" w:cs="Times New Roman"/>
                <w:color w:val="#000000"/>
                <w:sz w:val="24"/>
                <w:szCs w:val="24"/>
              </w:rPr>
              <w:t> 4.	Уровень влияния факторов внешней среды на деятельность предприятия.</w:t>
            </w:r>
          </w:p>
          <w:p>
            <w:pPr>
              <w:jc w:val="both"/>
              <w:spacing w:after="0" w:line="240" w:lineRule="auto"/>
              <w:rPr>
                <w:sz w:val="24"/>
                <w:szCs w:val="24"/>
              </w:rPr>
            </w:pPr>
            <w:r>
              <w:rPr>
                <w:rFonts w:ascii="Times New Roman" w:hAnsi="Times New Roman" w:cs="Times New Roman"/>
                <w:color w:val="#000000"/>
                <w:sz w:val="24"/>
                <w:szCs w:val="24"/>
              </w:rPr>
              <w:t> 5.	Нормативно-правовое обеспечение деятельности предприятия.</w:t>
            </w:r>
          </w:p>
          <w:p>
            <w:pPr>
              <w:jc w:val="both"/>
              <w:spacing w:after="0" w:line="240" w:lineRule="auto"/>
              <w:rPr>
                <w:sz w:val="24"/>
                <w:szCs w:val="24"/>
              </w:rPr>
            </w:pPr>
            <w:r>
              <w:rPr>
                <w:rFonts w:ascii="Times New Roman" w:hAnsi="Times New Roman" w:cs="Times New Roman"/>
                <w:color w:val="#000000"/>
                <w:sz w:val="24"/>
                <w:szCs w:val="24"/>
              </w:rPr>
              <w:t> 6.	Управление предприятием с применением научных принципов.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Планирование производства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производственной мощности и факторы, ее определяющие.</w:t>
            </w:r>
          </w:p>
          <w:p>
            <w:pPr>
              <w:jc w:val="both"/>
              <w:spacing w:after="0" w:line="240" w:lineRule="auto"/>
              <w:rPr>
                <w:sz w:val="24"/>
                <w:szCs w:val="24"/>
              </w:rPr>
            </w:pPr>
            <w:r>
              <w:rPr>
                <w:rFonts w:ascii="Times New Roman" w:hAnsi="Times New Roman" w:cs="Times New Roman"/>
                <w:color w:val="#000000"/>
                <w:sz w:val="24"/>
                <w:szCs w:val="24"/>
              </w:rPr>
              <w:t> 2.	Достижимая нормальная мощность и номинальная максимальная мощность.</w:t>
            </w:r>
          </w:p>
          <w:p>
            <w:pPr>
              <w:jc w:val="both"/>
              <w:spacing w:after="0" w:line="240" w:lineRule="auto"/>
              <w:rPr>
                <w:sz w:val="24"/>
                <w:szCs w:val="24"/>
              </w:rPr>
            </w:pPr>
            <w:r>
              <w:rPr>
                <w:rFonts w:ascii="Times New Roman" w:hAnsi="Times New Roman" w:cs="Times New Roman"/>
                <w:color w:val="#000000"/>
                <w:sz w:val="24"/>
                <w:szCs w:val="24"/>
              </w:rPr>
              <w:t> 3.	Определение объема производства на основе предыдущих данных об объеме сбыта.</w:t>
            </w:r>
          </w:p>
          <w:p>
            <w:pPr>
              <w:jc w:val="both"/>
              <w:spacing w:after="0" w:line="240" w:lineRule="auto"/>
              <w:rPr>
                <w:sz w:val="24"/>
                <w:szCs w:val="24"/>
              </w:rPr>
            </w:pPr>
            <w:r>
              <w:rPr>
                <w:rFonts w:ascii="Times New Roman" w:hAnsi="Times New Roman" w:cs="Times New Roman"/>
                <w:color w:val="#000000"/>
                <w:sz w:val="24"/>
                <w:szCs w:val="24"/>
              </w:rPr>
              <w:t> 4.	Определение мощности предприятия (проекта).</w:t>
            </w:r>
          </w:p>
          <w:p>
            <w:pPr>
              <w:jc w:val="both"/>
              <w:spacing w:after="0" w:line="240" w:lineRule="auto"/>
              <w:rPr>
                <w:sz w:val="24"/>
                <w:szCs w:val="24"/>
              </w:rPr>
            </w:pPr>
            <w:r>
              <w:rPr>
                <w:rFonts w:ascii="Times New Roman" w:hAnsi="Times New Roman" w:cs="Times New Roman"/>
                <w:color w:val="#000000"/>
                <w:sz w:val="24"/>
                <w:szCs w:val="24"/>
              </w:rPr>
              <w:t> 5.	Минимально рентабельный размер производства (уровень безубыточности).</w:t>
            </w:r>
          </w:p>
          <w:p>
            <w:pPr>
              <w:jc w:val="both"/>
              <w:spacing w:after="0" w:line="240" w:lineRule="auto"/>
              <w:rPr>
                <w:sz w:val="24"/>
                <w:szCs w:val="24"/>
              </w:rPr>
            </w:pPr>
            <w:r>
              <w:rPr>
                <w:rFonts w:ascii="Times New Roman" w:hAnsi="Times New Roman" w:cs="Times New Roman"/>
                <w:color w:val="#000000"/>
                <w:sz w:val="24"/>
                <w:szCs w:val="24"/>
              </w:rPr>
              <w:t> 6.	Эффект масштаба как фактор снижения издержек на единицу продукции.</w:t>
            </w:r>
          </w:p>
          <w:p>
            <w:pPr>
              <w:jc w:val="both"/>
              <w:spacing w:after="0" w:line="240" w:lineRule="auto"/>
              <w:rPr>
                <w:sz w:val="24"/>
                <w:szCs w:val="24"/>
              </w:rPr>
            </w:pPr>
            <w:r>
              <w:rPr>
                <w:rFonts w:ascii="Times New Roman" w:hAnsi="Times New Roman" w:cs="Times New Roman"/>
                <w:color w:val="#000000"/>
                <w:sz w:val="24"/>
                <w:szCs w:val="24"/>
              </w:rPr>
              <w:t> 7.	Классификация производственных технологий. Капиталоемкость и трудоемкость как определяющие факторы при выборе технологии производства.</w:t>
            </w:r>
          </w:p>
          <w:p>
            <w:pPr>
              <w:jc w:val="both"/>
              <w:spacing w:after="0" w:line="240" w:lineRule="auto"/>
              <w:rPr>
                <w:sz w:val="24"/>
                <w:szCs w:val="24"/>
              </w:rPr>
            </w:pPr>
            <w:r>
              <w:rPr>
                <w:rFonts w:ascii="Times New Roman" w:hAnsi="Times New Roman" w:cs="Times New Roman"/>
                <w:color w:val="#000000"/>
                <w:sz w:val="24"/>
                <w:szCs w:val="24"/>
              </w:rPr>
              <w:t> 8.	Показатели использования производственной мощности и основных производственных фондов и пути их повышения.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Организация производственного процесса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Производственный процесс и принципы его рациональной организации.</w:t>
            </w:r>
          </w:p>
          <w:p>
            <w:pPr>
              <w:jc w:val="both"/>
              <w:spacing w:after="0" w:line="240" w:lineRule="auto"/>
              <w:rPr>
                <w:sz w:val="24"/>
                <w:szCs w:val="24"/>
              </w:rPr>
            </w:pPr>
            <w:r>
              <w:rPr>
                <w:rFonts w:ascii="Times New Roman" w:hAnsi="Times New Roman" w:cs="Times New Roman"/>
                <w:color w:val="#000000"/>
                <w:sz w:val="24"/>
                <w:szCs w:val="24"/>
              </w:rPr>
              <w:t> 2.	Факторы, влияющие на длительность производственного цикла.</w:t>
            </w:r>
          </w:p>
          <w:p>
            <w:pPr>
              <w:jc w:val="both"/>
              <w:spacing w:after="0" w:line="240" w:lineRule="auto"/>
              <w:rPr>
                <w:sz w:val="24"/>
                <w:szCs w:val="24"/>
              </w:rPr>
            </w:pPr>
            <w:r>
              <w:rPr>
                <w:rFonts w:ascii="Times New Roman" w:hAnsi="Times New Roman" w:cs="Times New Roman"/>
                <w:color w:val="#000000"/>
                <w:sz w:val="24"/>
                <w:szCs w:val="24"/>
              </w:rPr>
              <w:t> 3.	Организация производственного процесса в пространстве.</w:t>
            </w:r>
          </w:p>
          <w:p>
            <w:pPr>
              <w:jc w:val="both"/>
              <w:spacing w:after="0" w:line="240" w:lineRule="auto"/>
              <w:rPr>
                <w:sz w:val="24"/>
                <w:szCs w:val="24"/>
              </w:rPr>
            </w:pPr>
            <w:r>
              <w:rPr>
                <w:rFonts w:ascii="Times New Roman" w:hAnsi="Times New Roman" w:cs="Times New Roman"/>
                <w:color w:val="#000000"/>
                <w:sz w:val="24"/>
                <w:szCs w:val="24"/>
              </w:rPr>
              <w:t> 4.	Организация производственного процесса во времени.</w:t>
            </w:r>
          </w:p>
          <w:p>
            <w:pPr>
              <w:jc w:val="both"/>
              <w:spacing w:after="0" w:line="240" w:lineRule="auto"/>
              <w:rPr>
                <w:sz w:val="24"/>
                <w:szCs w:val="24"/>
              </w:rPr>
            </w:pPr>
            <w:r>
              <w:rPr>
                <w:rFonts w:ascii="Times New Roman" w:hAnsi="Times New Roman" w:cs="Times New Roman"/>
                <w:color w:val="#000000"/>
                <w:sz w:val="24"/>
                <w:szCs w:val="24"/>
              </w:rPr>
              <w:t> 5.	Виды движения предметов труда по операциям: последовательный, параллельно- последовательный, параллельный.</w:t>
            </w:r>
          </w:p>
          <w:p>
            <w:pPr>
              <w:jc w:val="both"/>
              <w:spacing w:after="0" w:line="240" w:lineRule="auto"/>
              <w:rPr>
                <w:sz w:val="24"/>
                <w:szCs w:val="24"/>
              </w:rPr>
            </w:pPr>
            <w:r>
              <w:rPr>
                <w:rFonts w:ascii="Times New Roman" w:hAnsi="Times New Roman" w:cs="Times New Roman"/>
                <w:color w:val="#000000"/>
                <w:sz w:val="24"/>
                <w:szCs w:val="24"/>
              </w:rPr>
              <w:t> 6.	Пути и методы сокращения производственного цикла. Сетевой график как инструмент повышения эффективности производственного процесса.</w:t>
            </w:r>
          </w:p>
          <w:p>
            <w:pPr>
              <w:jc w:val="both"/>
              <w:spacing w:after="0" w:line="240" w:lineRule="auto"/>
              <w:rPr>
                <w:sz w:val="24"/>
                <w:szCs w:val="24"/>
              </w:rPr>
            </w:pPr>
            <w:r>
              <w:rPr>
                <w:rFonts w:ascii="Times New Roman" w:hAnsi="Times New Roman" w:cs="Times New Roman"/>
                <w:color w:val="#000000"/>
                <w:sz w:val="24"/>
                <w:szCs w:val="24"/>
              </w:rPr>
              <w:t> 7.	Типы производства и их технико-экономическая характеристика (единичное, серийное, массовое, производство под заказ).</w:t>
            </w:r>
          </w:p>
          <w:p>
            <w:pPr>
              <w:jc w:val="both"/>
              <w:spacing w:after="0" w:line="240" w:lineRule="auto"/>
              <w:rPr>
                <w:sz w:val="24"/>
                <w:szCs w:val="24"/>
              </w:rPr>
            </w:pPr>
            <w:r>
              <w:rPr>
                <w:rFonts w:ascii="Times New Roman" w:hAnsi="Times New Roman" w:cs="Times New Roman"/>
                <w:color w:val="#000000"/>
                <w:sz w:val="24"/>
                <w:szCs w:val="24"/>
              </w:rPr>
              <w:t> 8.	Методы организации производства: поточный, партионный, единичный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Организация оперативного управления производством</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Содержание, сущность и задачи оперативного управления производством.</w:t>
            </w:r>
          </w:p>
          <w:p>
            <w:pPr>
              <w:jc w:val="both"/>
              <w:spacing w:after="0" w:line="240" w:lineRule="auto"/>
              <w:rPr>
                <w:sz w:val="24"/>
                <w:szCs w:val="24"/>
              </w:rPr>
            </w:pPr>
            <w:r>
              <w:rPr>
                <w:rFonts w:ascii="Times New Roman" w:hAnsi="Times New Roman" w:cs="Times New Roman"/>
                <w:color w:val="#000000"/>
                <w:sz w:val="24"/>
                <w:szCs w:val="24"/>
              </w:rPr>
              <w:t> 2.	Ритмичность производства и её определение.</w:t>
            </w:r>
          </w:p>
          <w:p>
            <w:pPr>
              <w:jc w:val="both"/>
              <w:spacing w:after="0" w:line="240" w:lineRule="auto"/>
              <w:rPr>
                <w:sz w:val="24"/>
                <w:szCs w:val="24"/>
              </w:rPr>
            </w:pPr>
            <w:r>
              <w:rPr>
                <w:rFonts w:ascii="Times New Roman" w:hAnsi="Times New Roman" w:cs="Times New Roman"/>
                <w:color w:val="#000000"/>
                <w:sz w:val="24"/>
                <w:szCs w:val="24"/>
              </w:rPr>
              <w:t> 3.	Эффективность и рациональность в организации оперативного управления производством.</w:t>
            </w:r>
          </w:p>
          <w:p>
            <w:pPr>
              <w:jc w:val="both"/>
              <w:spacing w:after="0" w:line="240" w:lineRule="auto"/>
              <w:rPr>
                <w:sz w:val="24"/>
                <w:szCs w:val="24"/>
              </w:rPr>
            </w:pPr>
            <w:r>
              <w:rPr>
                <w:rFonts w:ascii="Times New Roman" w:hAnsi="Times New Roman" w:cs="Times New Roman"/>
                <w:color w:val="#000000"/>
                <w:sz w:val="24"/>
                <w:szCs w:val="24"/>
              </w:rPr>
              <w:t> 4.	Принципы научной организации труда (НОТ) и их актуальность в оперативном управлении производством.</w:t>
            </w:r>
          </w:p>
          <w:p>
            <w:pPr>
              <w:jc w:val="both"/>
              <w:spacing w:after="0" w:line="240" w:lineRule="auto"/>
              <w:rPr>
                <w:sz w:val="24"/>
                <w:szCs w:val="24"/>
              </w:rPr>
            </w:pPr>
            <w:r>
              <w:rPr>
                <w:rFonts w:ascii="Times New Roman" w:hAnsi="Times New Roman" w:cs="Times New Roman"/>
                <w:color w:val="#000000"/>
                <w:sz w:val="24"/>
                <w:szCs w:val="24"/>
              </w:rPr>
              <w:t> 5.	Автоматизация труда как фактор повышения эффективности оперативного управления.</w:t>
            </w:r>
          </w:p>
          <w:p>
            <w:pPr>
              <w:jc w:val="both"/>
              <w:spacing w:after="0" w:line="240" w:lineRule="auto"/>
              <w:rPr>
                <w:sz w:val="24"/>
                <w:szCs w:val="24"/>
              </w:rPr>
            </w:pPr>
            <w:r>
              <w:rPr>
                <w:rFonts w:ascii="Times New Roman" w:hAnsi="Times New Roman" w:cs="Times New Roman"/>
                <w:color w:val="#000000"/>
                <w:sz w:val="24"/>
                <w:szCs w:val="24"/>
              </w:rPr>
              <w:t> 6.	Эргономические факторы влияния на эффективность оперативного управления производством.</w:t>
            </w:r>
          </w:p>
          <w:p>
            <w:pPr>
              <w:jc w:val="both"/>
              <w:spacing w:after="0" w:line="240" w:lineRule="auto"/>
              <w:rPr>
                <w:sz w:val="24"/>
                <w:szCs w:val="24"/>
              </w:rPr>
            </w:pPr>
            <w:r>
              <w:rPr>
                <w:rFonts w:ascii="Times New Roman" w:hAnsi="Times New Roman" w:cs="Times New Roman"/>
                <w:color w:val="#000000"/>
                <w:sz w:val="24"/>
                <w:szCs w:val="24"/>
              </w:rPr>
              <w:t> 7.	Анализ затрат рабочего времени. Нормирование труда.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Организация контроля качества продукции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Качество продукции, показатели и оценка его уровня. Сертификация продукции.</w:t>
            </w:r>
          </w:p>
          <w:p>
            <w:pPr>
              <w:jc w:val="both"/>
              <w:spacing w:after="0" w:line="240" w:lineRule="auto"/>
              <w:rPr>
                <w:sz w:val="24"/>
                <w:szCs w:val="24"/>
              </w:rPr>
            </w:pPr>
            <w:r>
              <w:rPr>
                <w:rFonts w:ascii="Times New Roman" w:hAnsi="Times New Roman" w:cs="Times New Roman"/>
                <w:color w:val="#000000"/>
                <w:sz w:val="24"/>
                <w:szCs w:val="24"/>
              </w:rPr>
              <w:t> 2. Качество и конкурентоспособность продукции.</w:t>
            </w:r>
          </w:p>
          <w:p>
            <w:pPr>
              <w:jc w:val="both"/>
              <w:spacing w:after="0" w:line="240" w:lineRule="auto"/>
              <w:rPr>
                <w:sz w:val="24"/>
                <w:szCs w:val="24"/>
              </w:rPr>
            </w:pPr>
            <w:r>
              <w:rPr>
                <w:rFonts w:ascii="Times New Roman" w:hAnsi="Times New Roman" w:cs="Times New Roman"/>
                <w:color w:val="#000000"/>
                <w:sz w:val="24"/>
                <w:szCs w:val="24"/>
              </w:rPr>
              <w:t> 3. Международная стандартизация.</w:t>
            </w:r>
          </w:p>
          <w:p>
            <w:pPr>
              <w:jc w:val="both"/>
              <w:spacing w:after="0" w:line="240" w:lineRule="auto"/>
              <w:rPr>
                <w:sz w:val="24"/>
                <w:szCs w:val="24"/>
              </w:rPr>
            </w:pPr>
            <w:r>
              <w:rPr>
                <w:rFonts w:ascii="Times New Roman" w:hAnsi="Times New Roman" w:cs="Times New Roman"/>
                <w:color w:val="#000000"/>
                <w:sz w:val="24"/>
                <w:szCs w:val="24"/>
              </w:rPr>
              <w:t> 4. Концепция всеобщего управления качеством – Total quality management (TQM).</w:t>
            </w:r>
          </w:p>
          <w:p>
            <w:pPr>
              <w:jc w:val="both"/>
              <w:spacing w:after="0" w:line="240" w:lineRule="auto"/>
              <w:rPr>
                <w:sz w:val="24"/>
                <w:szCs w:val="24"/>
              </w:rPr>
            </w:pPr>
            <w:r>
              <w:rPr>
                <w:rFonts w:ascii="Times New Roman" w:hAnsi="Times New Roman" w:cs="Times New Roman"/>
                <w:color w:val="#000000"/>
                <w:sz w:val="24"/>
                <w:szCs w:val="24"/>
              </w:rPr>
              <w:t> 5. Система управления качеством продукции.</w:t>
            </w:r>
          </w:p>
          <w:p>
            <w:pPr>
              <w:jc w:val="both"/>
              <w:spacing w:after="0" w:line="240" w:lineRule="auto"/>
              <w:rPr>
                <w:sz w:val="24"/>
                <w:szCs w:val="24"/>
              </w:rPr>
            </w:pPr>
            <w:r>
              <w:rPr>
                <w:rFonts w:ascii="Times New Roman" w:hAnsi="Times New Roman" w:cs="Times New Roman"/>
                <w:color w:val="#000000"/>
                <w:sz w:val="24"/>
                <w:szCs w:val="24"/>
              </w:rPr>
              <w:t> 6.Принципы определения уровня качества и надежности выпускаемой продукции</w:t>
            </w:r>
          </w:p>
          <w:p>
            <w:pPr>
              <w:jc w:val="both"/>
              <w:spacing w:after="0" w:line="240" w:lineRule="auto"/>
              <w:rPr>
                <w:sz w:val="24"/>
                <w:szCs w:val="24"/>
              </w:rPr>
            </w:pPr>
            <w:r>
              <w:rPr>
                <w:rFonts w:ascii="Times New Roman" w:hAnsi="Times New Roman" w:cs="Times New Roman"/>
                <w:color w:val="#000000"/>
                <w:sz w:val="24"/>
                <w:szCs w:val="24"/>
              </w:rPr>
              <w:t> 7.Организация технического контроля на предприятии. Учёт и анализ брака.</w:t>
            </w:r>
          </w:p>
          <w:p>
            <w:pPr>
              <w:jc w:val="both"/>
              <w:spacing w:after="0" w:line="240" w:lineRule="auto"/>
              <w:rPr>
                <w:sz w:val="24"/>
                <w:szCs w:val="24"/>
              </w:rPr>
            </w:pPr>
            <w:r>
              <w:rPr>
                <w:rFonts w:ascii="Times New Roman" w:hAnsi="Times New Roman" w:cs="Times New Roman"/>
                <w:color w:val="#000000"/>
                <w:sz w:val="24"/>
                <w:szCs w:val="24"/>
              </w:rPr>
              <w:t> 8.Текущий и стратегический контроль качества продукции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Управление ресурсосбережением</w:t>
            </w:r>
          </w:p>
        </w:tc>
      </w:tr>
      <w:tr>
        <w:trPr>
          <w:trHeight w:hRule="exact" w:val="1907.9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Стратегия ресурсосбережения.</w:t>
            </w:r>
          </w:p>
          <w:p>
            <w:pPr>
              <w:jc w:val="both"/>
              <w:spacing w:after="0" w:line="240" w:lineRule="auto"/>
              <w:rPr>
                <w:sz w:val="24"/>
                <w:szCs w:val="24"/>
              </w:rPr>
            </w:pPr>
            <w:r>
              <w:rPr>
                <w:rFonts w:ascii="Times New Roman" w:hAnsi="Times New Roman" w:cs="Times New Roman"/>
                <w:color w:val="#000000"/>
                <w:sz w:val="24"/>
                <w:szCs w:val="24"/>
              </w:rPr>
              <w:t> 2.	Показатели ресурсоемкости товара и производства. Критерии эффективности деятельности организации.</w:t>
            </w:r>
          </w:p>
          <w:p>
            <w:pPr>
              <w:jc w:val="both"/>
              <w:spacing w:after="0" w:line="240" w:lineRule="auto"/>
              <w:rPr>
                <w:sz w:val="24"/>
                <w:szCs w:val="24"/>
              </w:rPr>
            </w:pPr>
            <w:r>
              <w:rPr>
                <w:rFonts w:ascii="Times New Roman" w:hAnsi="Times New Roman" w:cs="Times New Roman"/>
                <w:color w:val="#000000"/>
                <w:sz w:val="24"/>
                <w:szCs w:val="24"/>
              </w:rPr>
              <w:t> 3.	Анализ эффективности использования ресурсов. Факторы ресурсосбережения.</w:t>
            </w:r>
          </w:p>
          <w:p>
            <w:pPr>
              <w:jc w:val="both"/>
              <w:spacing w:after="0" w:line="240" w:lineRule="auto"/>
              <w:rPr>
                <w:sz w:val="24"/>
                <w:szCs w:val="24"/>
              </w:rPr>
            </w:pPr>
            <w:r>
              <w:rPr>
                <w:rFonts w:ascii="Times New Roman" w:hAnsi="Times New Roman" w:cs="Times New Roman"/>
                <w:color w:val="#000000"/>
                <w:sz w:val="24"/>
                <w:szCs w:val="24"/>
              </w:rPr>
              <w:t> 4.	Факторы и резервы роста производительности труда. Управление ресурсосбережением.</w:t>
            </w:r>
          </w:p>
          <w:p>
            <w:pPr>
              <w:jc w:val="both"/>
              <w:spacing w:after="0" w:line="240" w:lineRule="auto"/>
              <w:rPr>
                <w:sz w:val="24"/>
                <w:szCs w:val="24"/>
              </w:rPr>
            </w:pPr>
            <w:r>
              <w:rPr>
                <w:rFonts w:ascii="Times New Roman" w:hAnsi="Times New Roman" w:cs="Times New Roman"/>
                <w:color w:val="#000000"/>
                <w:sz w:val="24"/>
                <w:szCs w:val="24"/>
              </w:rPr>
              <w:t> 5.	Концепция бережливого производства – суть операционного менеджмента.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Организация трудового процесса</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Примерный перечень тем для дискуссии</w:t>
            </w:r>
          </w:p>
          <w:p>
            <w:pPr>
              <w:jc w:val="both"/>
              <w:spacing w:after="0" w:line="240" w:lineRule="auto"/>
              <w:rPr>
                <w:sz w:val="24"/>
                <w:szCs w:val="24"/>
              </w:rPr>
            </w:pPr>
            <w:r>
              <w:rPr>
                <w:rFonts w:ascii="Times New Roman" w:hAnsi="Times New Roman" w:cs="Times New Roman"/>
                <w:color w:val="#000000"/>
                <w:sz w:val="24"/>
                <w:szCs w:val="24"/>
              </w:rPr>
              <w:t> 2.	Специфика, содержание и структура трудового процесса.</w:t>
            </w:r>
          </w:p>
          <w:p>
            <w:pPr>
              <w:jc w:val="both"/>
              <w:spacing w:after="0" w:line="240" w:lineRule="auto"/>
              <w:rPr>
                <w:sz w:val="24"/>
                <w:szCs w:val="24"/>
              </w:rPr>
            </w:pPr>
            <w:r>
              <w:rPr>
                <w:rFonts w:ascii="Times New Roman" w:hAnsi="Times New Roman" w:cs="Times New Roman"/>
                <w:color w:val="#000000"/>
                <w:sz w:val="24"/>
                <w:szCs w:val="24"/>
              </w:rPr>
              <w:t> 3.	Подходы к управлению человеческими ресурсами.</w:t>
            </w:r>
          </w:p>
          <w:p>
            <w:pPr>
              <w:jc w:val="both"/>
              <w:spacing w:after="0" w:line="240" w:lineRule="auto"/>
              <w:rPr>
                <w:sz w:val="24"/>
                <w:szCs w:val="24"/>
              </w:rPr>
            </w:pPr>
            <w:r>
              <w:rPr>
                <w:rFonts w:ascii="Times New Roman" w:hAnsi="Times New Roman" w:cs="Times New Roman"/>
                <w:color w:val="#000000"/>
                <w:sz w:val="24"/>
                <w:szCs w:val="24"/>
              </w:rPr>
              <w:t> 4.	Организация человеческих ресурсов для достижения максимальной производительности.</w:t>
            </w:r>
          </w:p>
          <w:p>
            <w:pPr>
              <w:jc w:val="both"/>
              <w:spacing w:after="0" w:line="240" w:lineRule="auto"/>
              <w:rPr>
                <w:sz w:val="24"/>
                <w:szCs w:val="24"/>
              </w:rPr>
            </w:pPr>
            <w:r>
              <w:rPr>
                <w:rFonts w:ascii="Times New Roman" w:hAnsi="Times New Roman" w:cs="Times New Roman"/>
                <w:color w:val="#000000"/>
                <w:sz w:val="24"/>
                <w:szCs w:val="24"/>
              </w:rPr>
              <w:t> 5.	Сущность и классификация рабочего места.</w:t>
            </w:r>
          </w:p>
          <w:p>
            <w:pPr>
              <w:jc w:val="both"/>
              <w:spacing w:after="0" w:line="240" w:lineRule="auto"/>
              <w:rPr>
                <w:sz w:val="24"/>
                <w:szCs w:val="24"/>
              </w:rPr>
            </w:pPr>
            <w:r>
              <w:rPr>
                <w:rFonts w:ascii="Times New Roman" w:hAnsi="Times New Roman" w:cs="Times New Roman"/>
                <w:color w:val="#000000"/>
                <w:sz w:val="24"/>
                <w:szCs w:val="24"/>
              </w:rPr>
              <w:t> 6.	Организация рабочего места; факторы, определяющие содержание работ по рациональной организации рабочих мест.</w:t>
            </w:r>
          </w:p>
          <w:p>
            <w:pPr>
              <w:jc w:val="both"/>
              <w:spacing w:after="0" w:line="240" w:lineRule="auto"/>
              <w:rPr>
                <w:sz w:val="24"/>
                <w:szCs w:val="24"/>
              </w:rPr>
            </w:pPr>
            <w:r>
              <w:rPr>
                <w:rFonts w:ascii="Times New Roman" w:hAnsi="Times New Roman" w:cs="Times New Roman"/>
                <w:color w:val="#000000"/>
                <w:sz w:val="24"/>
                <w:szCs w:val="24"/>
              </w:rPr>
              <w:t> 7.	Рациональное пространственное размещение материальных элементов производства на рабочем месте.</w:t>
            </w:r>
          </w:p>
          <w:p>
            <w:pPr>
              <w:jc w:val="both"/>
              <w:spacing w:after="0" w:line="240" w:lineRule="auto"/>
              <w:rPr>
                <w:sz w:val="24"/>
                <w:szCs w:val="24"/>
              </w:rPr>
            </w:pPr>
            <w:r>
              <w:rPr>
                <w:rFonts w:ascii="Times New Roman" w:hAnsi="Times New Roman" w:cs="Times New Roman"/>
                <w:color w:val="#000000"/>
                <w:sz w:val="24"/>
                <w:szCs w:val="24"/>
              </w:rPr>
              <w:t> 8.	Эргономические требования к технической подготовке рабочего места.</w:t>
            </w:r>
          </w:p>
          <w:p>
            <w:pPr>
              <w:jc w:val="both"/>
              <w:spacing w:after="0" w:line="240" w:lineRule="auto"/>
              <w:rPr>
                <w:sz w:val="24"/>
                <w:szCs w:val="24"/>
              </w:rPr>
            </w:pPr>
            <w:r>
              <w:rPr>
                <w:rFonts w:ascii="Times New Roman" w:hAnsi="Times New Roman" w:cs="Times New Roman"/>
                <w:color w:val="#000000"/>
                <w:sz w:val="24"/>
                <w:szCs w:val="24"/>
              </w:rPr>
              <w:t> 9.	Модель организации рабочего места «5C».</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Анализ эффективности операционного менеджмента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Технологическая эффективность производства. Экономическая эффективность производства.</w:t>
            </w:r>
          </w:p>
          <w:p>
            <w:pPr>
              <w:jc w:val="both"/>
              <w:spacing w:after="0" w:line="240" w:lineRule="auto"/>
              <w:rPr>
                <w:sz w:val="24"/>
                <w:szCs w:val="24"/>
              </w:rPr>
            </w:pPr>
            <w:r>
              <w:rPr>
                <w:rFonts w:ascii="Times New Roman" w:hAnsi="Times New Roman" w:cs="Times New Roman"/>
                <w:color w:val="#000000"/>
                <w:sz w:val="24"/>
                <w:szCs w:val="24"/>
              </w:rPr>
              <w:t> 2.	Взаимосвязь экономической и технологической эффективности как фактор достижения баланса экономических и производственных целей организации.</w:t>
            </w:r>
          </w:p>
          <w:p>
            <w:pPr>
              <w:jc w:val="both"/>
              <w:spacing w:after="0" w:line="240" w:lineRule="auto"/>
              <w:rPr>
                <w:sz w:val="24"/>
                <w:szCs w:val="24"/>
              </w:rPr>
            </w:pPr>
            <w:r>
              <w:rPr>
                <w:rFonts w:ascii="Times New Roman" w:hAnsi="Times New Roman" w:cs="Times New Roman"/>
                <w:color w:val="#000000"/>
                <w:sz w:val="24"/>
                <w:szCs w:val="24"/>
              </w:rPr>
              <w:t> 3.	Система ключевых показателей эффективности (KPI) компании.</w:t>
            </w:r>
          </w:p>
          <w:p>
            <w:pPr>
              <w:jc w:val="both"/>
              <w:spacing w:after="0" w:line="240" w:lineRule="auto"/>
              <w:rPr>
                <w:sz w:val="24"/>
                <w:szCs w:val="24"/>
              </w:rPr>
            </w:pPr>
            <w:r>
              <w:rPr>
                <w:rFonts w:ascii="Times New Roman" w:hAnsi="Times New Roman" w:cs="Times New Roman"/>
                <w:color w:val="#000000"/>
                <w:sz w:val="24"/>
                <w:szCs w:val="24"/>
              </w:rPr>
              <w:t> 4.	Оценка эффективности оперативного управления в соответствии с системой ключевых показателей эффективности.</w:t>
            </w:r>
          </w:p>
          <w:p>
            <w:pPr>
              <w:jc w:val="both"/>
              <w:spacing w:after="0" w:line="240" w:lineRule="auto"/>
              <w:rPr>
                <w:sz w:val="24"/>
                <w:szCs w:val="24"/>
              </w:rPr>
            </w:pPr>
            <w:r>
              <w:rPr>
                <w:rFonts w:ascii="Times New Roman" w:hAnsi="Times New Roman" w:cs="Times New Roman"/>
                <w:color w:val="#000000"/>
                <w:sz w:val="24"/>
                <w:szCs w:val="24"/>
              </w:rPr>
              <w:t> 5.	Взаимосвязь показателей эффективности оперативного управления и ключевых показателей эффективности.</w:t>
            </w:r>
          </w:p>
          <w:p>
            <w:pPr>
              <w:jc w:val="both"/>
              <w:spacing w:after="0" w:line="240" w:lineRule="auto"/>
              <w:rPr>
                <w:sz w:val="24"/>
                <w:szCs w:val="24"/>
              </w:rPr>
            </w:pPr>
            <w:r>
              <w:rPr>
                <w:rFonts w:ascii="Times New Roman" w:hAnsi="Times New Roman" w:cs="Times New Roman"/>
                <w:color w:val="#000000"/>
                <w:sz w:val="24"/>
                <w:szCs w:val="24"/>
              </w:rPr>
              <w:t> 6.	Анализ резервов совершенствования организации производства на основе оценки эффективности оперативного управления.</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«Операционный (производственный) менеджмент» / Сергиенко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Производственный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Малюк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978-5-534-07364-5.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https://urait.ru/bcode/472171</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Производственный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Леонтьева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Орехов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Карманов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Коротков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Киселева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Архипова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Архипов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Романова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Клочкова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Воронов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978-5-534-02469-2.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https://urait.ru/bcode/468984</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Производственный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Иванов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Беляев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Мозговой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Кокорева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Крылов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Лобачев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978-5-9916-7600-7.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https://urait.ru/bcode/468811</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Производственный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Иванов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Лобачев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Беляев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Мозговой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Кокорева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Крылов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Голышкова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978-5-534-00015-3.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https://urait.ru/bcode/472370</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Производственный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операционный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Чертыковцев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978-5-534-14319-5.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https://urait.ru/bcode/477317</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88.467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926.8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609.3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957.74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2023-2024_ФГОС3++2023_Бак-ОФО-Мен_(ЛиУЗ)(23)_plx_Операционный (производственный) менеджмент</dc:title>
  <dc:creator>FastReport.NET</dc:creator>
</cp:coreProperties>
</file>